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Bellevue Elementary 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2022-2023 Supply List</w:t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***ALL School Supplies are OPTIONAL.  If you need help obtaining these items, please let us know!***</w:t>
      </w:r>
    </w:p>
    <w:p w:rsidR="00000000" w:rsidDel="00000000" w:rsidP="00000000" w:rsidRDefault="00000000" w:rsidRPr="00000000" w14:paraId="00000005">
      <w:pP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Full Size Backpack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Prang Watercolor Paints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Boxes of Dry Snack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2 Fine Line Black Sharpie</w:t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Multi-colored Highlighters</w:t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16 ct Crayola Crayons</w:t>
      </w:r>
    </w:p>
    <w:p w:rsidR="00000000" w:rsidDel="00000000" w:rsidP="00000000" w:rsidRDefault="00000000" w:rsidRPr="00000000" w14:paraId="00000010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Colored Pencils</w:t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Crayola fine-line markers</w:t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1 plastic pocket folder</w:t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4 LARGE glue sticks</w:t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Playdough Pack</w:t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Clear scotch tape</w:t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2 fine line dry erase markers</w:t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Last names A-L: 1 box sandwich size plastic bags</w:t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Last names M-Z:  1 box gallon size plastic bags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FIRST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Crayons (16 set)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Dry erase markers (4)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12 Ticonderoga #2  pre sharpened pencils (plain)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Glue sticks (3)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Last names A-L: 1 box snack or sandwich size plastic bags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Last names M-Z:  1 box gallon size plastic bags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Fine line crayola markers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 plastic-bottom pocket folder</w:t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SECOND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Ticonderoga #2 Pencils - 24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Colored Pencils - 12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Black Sharpie - 1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Dry erase markers (1 four pack)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Large Pink Erasers - 2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School Supply Box - 1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Composition book (wide Ruled) - 1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Plastic Pocket Folders - 2 (no 3 ring insert or 3 ring binder)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Markers - 1 box  (no larger than a 12 pack)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THIRD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 box colored pencils 12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 pack markers (no larger than a 12 pack)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 pocket folder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 spiral notebooks (1 subject wide-ruled, not college-ruled)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 small pencil box or pouch to store supplies in desk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  eraser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 dozen #2 Ticonderoga pencils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 large glue sticks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 black sharpie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Earbuds or headphones for chromebooks (optional)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 box of crayons (no larger than 24)</w:t>
      </w:r>
    </w:p>
    <w:p w:rsidR="00000000" w:rsidDel="00000000" w:rsidP="00000000" w:rsidRDefault="00000000" w:rsidRPr="00000000" w14:paraId="0000003D">
      <w:pPr>
        <w:rPr>
          <w:i w:val="1"/>
          <w:color w:val="ff0000"/>
          <w:sz w:val="12"/>
          <w:szCs w:val="12"/>
        </w:rPr>
      </w:pPr>
      <w:r w:rsidDel="00000000" w:rsidR="00000000" w:rsidRPr="00000000">
        <w:rPr>
          <w:i w:val="1"/>
          <w:color w:val="ff0000"/>
          <w:rtl w:val="0"/>
        </w:rPr>
        <w:t xml:space="preserve">Please do not bring binders, mechanical pencils, or hand held pencil sharpeners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FOURTH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3 Dozen #2 Wooden pencils (sharpened and preferably Ticonderoga brand)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 Large eraser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 Composition notebooks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Colored pencils (already sharpened)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 Large glue stick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Dry erase markers (1 four pack)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 Pencil pouch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3-Pocket folders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 Package of sticky notes (3x3)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 Box sandwich size plastic bags (Ziploc or other brand)</w:t>
      </w:r>
    </w:p>
    <w:p w:rsidR="00000000" w:rsidDel="00000000" w:rsidP="00000000" w:rsidRDefault="00000000" w:rsidRPr="00000000" w14:paraId="0000004B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Please do not bring 3 ring binder, Trapper Keeper, Pencil sharpener, White-out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FIFTH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24 pencils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2 highlighters of different color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 box of colored pencils (pre-sharpened)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 box of markers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3 composition notebook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 spiral notebook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4 two-pocket folders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 large glue stick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  <w:t xml:space="preserve">1 pencil pouch/supply box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